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6C1C6CF" w14:textId="263CDADE" w:rsidR="00B300DE" w:rsidRDefault="00B300DE" w:rsidP="00B300D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67D8F">
        <w:rPr>
          <w:b/>
          <w:noProof/>
          <w:sz w:val="24"/>
        </w:rPr>
        <w:fldChar w:fldCharType="begin"/>
      </w:r>
      <w:r w:rsidR="00067D8F">
        <w:rPr>
          <w:b/>
          <w:noProof/>
          <w:sz w:val="24"/>
        </w:rPr>
        <w:instrText xml:space="preserve"> DOCPROPERTY  TSG/WGRef  \* MERGEFORMAT </w:instrText>
      </w:r>
      <w:r w:rsidR="00067D8F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</w:t>
      </w:r>
      <w:r w:rsidR="00067D8F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3 Meeting #</w:t>
      </w:r>
      <w:r w:rsidR="00067D8F">
        <w:rPr>
          <w:b/>
          <w:noProof/>
          <w:sz w:val="24"/>
        </w:rPr>
        <w:fldChar w:fldCharType="begin"/>
      </w:r>
      <w:r w:rsidR="00067D8F">
        <w:rPr>
          <w:b/>
          <w:noProof/>
          <w:sz w:val="24"/>
        </w:rPr>
        <w:instrText xml:space="preserve"> DOCPROPERTY  MtgSeq  \* MERGEFORMAT </w:instrText>
      </w:r>
      <w:r w:rsidR="00067D8F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 xml:space="preserve"> 111-e</w:t>
      </w:r>
      <w:r w:rsidR="00067D8F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  <w:t xml:space="preserve">   </w:t>
      </w:r>
      <w:r w:rsidR="00067D8F">
        <w:rPr>
          <w:b/>
          <w:i/>
          <w:noProof/>
          <w:sz w:val="28"/>
        </w:rPr>
        <w:fldChar w:fldCharType="begin"/>
      </w:r>
      <w:r w:rsidR="00067D8F">
        <w:rPr>
          <w:b/>
          <w:i/>
          <w:noProof/>
          <w:sz w:val="28"/>
        </w:rPr>
        <w:instrText xml:space="preserve"> DOCPROPERTY  Tdoc#  \* MERGEFORMAT </w:instrText>
      </w:r>
      <w:r w:rsidR="00067D8F"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R3-21</w:t>
      </w:r>
      <w:r w:rsidR="00E67033">
        <w:rPr>
          <w:b/>
          <w:i/>
          <w:noProof/>
          <w:sz w:val="28"/>
        </w:rPr>
        <w:t>0654</w:t>
      </w:r>
      <w:r w:rsidR="00067D8F">
        <w:rPr>
          <w:b/>
          <w:i/>
          <w:noProof/>
          <w:sz w:val="28"/>
        </w:rPr>
        <w:fldChar w:fldCharType="end"/>
      </w:r>
    </w:p>
    <w:p w14:paraId="52F4A806" w14:textId="77777777" w:rsidR="00B300DE" w:rsidRDefault="00067D8F" w:rsidP="00B300D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B300DE">
        <w:rPr>
          <w:b/>
          <w:noProof/>
          <w:sz w:val="24"/>
        </w:rPr>
        <w:t>2</w:t>
      </w:r>
      <w:r>
        <w:rPr>
          <w:b/>
          <w:noProof/>
          <w:sz w:val="24"/>
        </w:rPr>
        <w:fldChar w:fldCharType="end"/>
      </w:r>
      <w:r w:rsidR="00B300DE">
        <w:rPr>
          <w:b/>
          <w:noProof/>
          <w:sz w:val="24"/>
        </w:rPr>
        <w:t>5 January - 05 February 2021</w:t>
      </w:r>
    </w:p>
    <w:p w14:paraId="4CA5C4C8" w14:textId="77777777" w:rsidR="00E1427E" w:rsidRDefault="00E1427E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E7B13C3" w14:textId="77777777" w:rsidR="00E1427E" w:rsidRDefault="00E1427E">
      <w:pPr>
        <w:rPr>
          <w:rFonts w:ascii="Arial" w:hAnsi="Arial" w:cs="Arial"/>
        </w:rPr>
      </w:pPr>
    </w:p>
    <w:p w14:paraId="22B1D0EC" w14:textId="77777777" w:rsidR="00DA6A18" w:rsidRDefault="00A360A4">
      <w:pPr>
        <w:pStyle w:val="Title"/>
        <w:spacing w:before="0"/>
      </w:pPr>
      <w:r>
        <w:t>Title:</w:t>
      </w:r>
      <w:r>
        <w:tab/>
      </w:r>
      <w:r w:rsidR="00DA6A18">
        <w:t xml:space="preserve">Reply </w:t>
      </w:r>
      <w:r w:rsidR="00DA6A18" w:rsidRPr="00DA6A18">
        <w:t xml:space="preserve">LS on Latency of NR Positioning Protocols </w:t>
      </w:r>
    </w:p>
    <w:p w14:paraId="1AA8A03D" w14:textId="77777777" w:rsidR="00E1427E" w:rsidRDefault="00A360A4">
      <w:pPr>
        <w:pStyle w:val="Title"/>
        <w:spacing w:before="0"/>
      </w:pPr>
      <w:r>
        <w:t>Response to:</w:t>
      </w:r>
      <w:r>
        <w:tab/>
      </w:r>
      <w:r w:rsidR="00DA6A18">
        <w:rPr>
          <w:lang w:eastAsia="en-GB"/>
        </w:rPr>
        <w:t>Reply LS on Latency of NR Positioning Protocols (</w:t>
      </w:r>
      <w:r w:rsidR="00DA6A18" w:rsidRPr="00DA6A18">
        <w:rPr>
          <w:lang w:eastAsia="en-GB"/>
        </w:rPr>
        <w:t>R3-207042</w:t>
      </w:r>
      <w:r w:rsidR="00DA6A18">
        <w:rPr>
          <w:lang w:eastAsia="en-GB"/>
        </w:rPr>
        <w:t>/</w:t>
      </w:r>
      <w:r w:rsidR="00DA6A18" w:rsidRPr="00DA6A18">
        <w:t xml:space="preserve"> </w:t>
      </w:r>
      <w:r w:rsidR="00DA6A18" w:rsidRPr="00DA6A18">
        <w:rPr>
          <w:lang w:eastAsia="en-GB"/>
        </w:rPr>
        <w:t>R2-2010873</w:t>
      </w:r>
      <w:r w:rsidR="00DA6A18">
        <w:rPr>
          <w:lang w:eastAsia="en-GB"/>
        </w:rPr>
        <w:t>)</w:t>
      </w:r>
    </w:p>
    <w:p w14:paraId="521807F8" w14:textId="77777777" w:rsidR="00E1427E" w:rsidRDefault="00A360A4">
      <w:pPr>
        <w:pStyle w:val="Title"/>
        <w:spacing w:before="0"/>
        <w:rPr>
          <w:color w:val="000000"/>
        </w:rPr>
      </w:pPr>
      <w:r>
        <w:t>Release:</w:t>
      </w:r>
      <w:r>
        <w:tab/>
      </w:r>
      <w:r w:rsidR="0098506B">
        <w:rPr>
          <w:color w:val="000000"/>
        </w:rPr>
        <w:t>Release 1</w:t>
      </w:r>
      <w:r w:rsidR="00DA6A18">
        <w:rPr>
          <w:color w:val="000000"/>
        </w:rPr>
        <w:t>7</w:t>
      </w:r>
    </w:p>
    <w:p w14:paraId="7EF69DB1" w14:textId="77777777" w:rsidR="00E1427E" w:rsidRDefault="00A360A4">
      <w:pPr>
        <w:pStyle w:val="Title"/>
        <w:spacing w:before="0"/>
        <w:rPr>
          <w:color w:val="000000"/>
        </w:rPr>
      </w:pPr>
      <w:r>
        <w:t>Work Item:</w:t>
      </w:r>
      <w:r>
        <w:tab/>
      </w:r>
      <w:proofErr w:type="spellStart"/>
      <w:r w:rsidR="00DA6A18" w:rsidRPr="00DA6A18">
        <w:t>FS_NR_pos_enh</w:t>
      </w:r>
      <w:proofErr w:type="spellEnd"/>
    </w:p>
    <w:p w14:paraId="560C7F05" w14:textId="77777777" w:rsidR="00E1427E" w:rsidRDefault="00E1427E">
      <w:pPr>
        <w:spacing w:after="60"/>
        <w:ind w:left="1985" w:hanging="1985"/>
        <w:rPr>
          <w:rFonts w:ascii="Arial" w:hAnsi="Arial" w:cs="Arial"/>
          <w:b/>
        </w:rPr>
      </w:pPr>
      <w:bookmarkStart w:id="0" w:name="_GoBack"/>
      <w:bookmarkEnd w:id="0"/>
    </w:p>
    <w:p w14:paraId="3871B610" w14:textId="669B7BCE" w:rsidR="00E1427E" w:rsidRDefault="00A360A4">
      <w:pPr>
        <w:pStyle w:val="Source"/>
        <w:rPr>
          <w:b w:val="0"/>
          <w:color w:val="C00000"/>
        </w:rPr>
      </w:pPr>
      <w:r>
        <w:t>Source:</w:t>
      </w:r>
      <w:r>
        <w:tab/>
      </w:r>
      <w:r w:rsidR="00E67033">
        <w:t>[</w:t>
      </w:r>
      <w:r w:rsidR="00B300DE">
        <w:rPr>
          <w:highlight w:val="yellow"/>
        </w:rPr>
        <w:t xml:space="preserve">Ericsson </w:t>
      </w:r>
      <w:r w:rsidR="00736B24" w:rsidRPr="00721BB3">
        <w:rPr>
          <w:highlight w:val="yellow"/>
        </w:rPr>
        <w:t>to be</w:t>
      </w:r>
      <w:r w:rsidR="00E67033">
        <w:t>]</w:t>
      </w:r>
      <w:r w:rsidR="00736B24">
        <w:t xml:space="preserve"> </w:t>
      </w:r>
      <w:r>
        <w:rPr>
          <w:rFonts w:hint="eastAsia"/>
        </w:rPr>
        <w:t>RAN3</w:t>
      </w:r>
    </w:p>
    <w:p w14:paraId="7D625615" w14:textId="706EFD90" w:rsidR="00E1427E" w:rsidRDefault="0098506B" w:rsidP="00DA6A18">
      <w:pPr>
        <w:pStyle w:val="Source"/>
      </w:pPr>
      <w:r>
        <w:t>To:</w:t>
      </w:r>
      <w:r>
        <w:tab/>
        <w:t>RAN2</w:t>
      </w:r>
    </w:p>
    <w:p w14:paraId="408D4E67" w14:textId="6DC01F64" w:rsidR="00E1427E" w:rsidRPr="00B86170" w:rsidRDefault="00A360A4">
      <w:pPr>
        <w:pStyle w:val="Source"/>
        <w:rPr>
          <w:lang w:val="en-US"/>
        </w:rPr>
      </w:pPr>
      <w:r w:rsidRPr="00B86170">
        <w:rPr>
          <w:lang w:val="en-US"/>
        </w:rPr>
        <w:t>Cc:</w:t>
      </w:r>
      <w:r w:rsidRPr="00B86170">
        <w:rPr>
          <w:lang w:val="en-US"/>
        </w:rPr>
        <w:tab/>
      </w:r>
      <w:r w:rsidR="00DA6A18">
        <w:rPr>
          <w:lang w:val="en-US"/>
        </w:rPr>
        <w:t>SA2</w:t>
      </w:r>
      <w:r w:rsidR="00092C24">
        <w:rPr>
          <w:lang w:val="en-US"/>
        </w:rPr>
        <w:t>, RAN,</w:t>
      </w:r>
      <w:r w:rsidR="00092C24">
        <w:t xml:space="preserve"> RAN1</w:t>
      </w:r>
    </w:p>
    <w:p w14:paraId="0805991E" w14:textId="77777777" w:rsidR="00E1427E" w:rsidRPr="00B86170" w:rsidRDefault="00E1427E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59CFC340" w14:textId="77777777" w:rsidR="00E1427E" w:rsidRPr="00B86170" w:rsidRDefault="00A360A4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B86170">
        <w:rPr>
          <w:rFonts w:ascii="Arial" w:hAnsi="Arial" w:cs="Arial"/>
          <w:b/>
          <w:lang w:val="en-US"/>
        </w:rPr>
        <w:t>Contact Person:</w:t>
      </w:r>
      <w:r w:rsidRPr="00B86170">
        <w:rPr>
          <w:rFonts w:ascii="Arial" w:hAnsi="Arial" w:cs="Arial"/>
          <w:bCs/>
          <w:lang w:val="en-US"/>
        </w:rPr>
        <w:tab/>
      </w:r>
    </w:p>
    <w:p w14:paraId="128266AA" w14:textId="224BED80" w:rsidR="00E1427E" w:rsidRDefault="00A360A4">
      <w:pPr>
        <w:pStyle w:val="Contact"/>
        <w:tabs>
          <w:tab w:val="clear" w:pos="2268"/>
        </w:tabs>
        <w:rPr>
          <w:bCs/>
        </w:rPr>
      </w:pPr>
      <w:r>
        <w:t>Name:</w:t>
      </w:r>
      <w:r>
        <w:rPr>
          <w:bCs/>
        </w:rPr>
        <w:tab/>
      </w:r>
      <w:r w:rsidR="00B300DE">
        <w:rPr>
          <w:bCs/>
        </w:rPr>
        <w:t>Yazid Lyazidi</w:t>
      </w:r>
    </w:p>
    <w:p w14:paraId="2FA93744" w14:textId="77777777" w:rsidR="00E1427E" w:rsidRDefault="00A360A4">
      <w:pPr>
        <w:pStyle w:val="Contact"/>
        <w:tabs>
          <w:tab w:val="clear" w:pos="2268"/>
        </w:tabs>
        <w:rPr>
          <w:bCs/>
        </w:rPr>
      </w:pPr>
      <w:r>
        <w:t>Tel. Number:</w:t>
      </w:r>
      <w:r>
        <w:rPr>
          <w:bCs/>
        </w:rPr>
        <w:tab/>
      </w:r>
    </w:p>
    <w:p w14:paraId="09B9E554" w14:textId="5A79515B" w:rsidR="00E1427E" w:rsidRDefault="00A360A4">
      <w:pPr>
        <w:pStyle w:val="Contact"/>
        <w:tabs>
          <w:tab w:val="clear" w:pos="2268"/>
        </w:tabs>
        <w:rPr>
          <w:bCs/>
          <w:color w:val="0000FF"/>
        </w:rPr>
      </w:pPr>
      <w:r>
        <w:rPr>
          <w:color w:val="0000FF"/>
        </w:rPr>
        <w:t>E-mail Address:</w:t>
      </w:r>
      <w:r>
        <w:rPr>
          <w:bCs/>
          <w:color w:val="0000FF"/>
        </w:rPr>
        <w:tab/>
      </w:r>
      <w:r w:rsidR="00B300DE">
        <w:rPr>
          <w:bCs/>
          <w:color w:val="0000FF"/>
        </w:rPr>
        <w:t>Yazid.lyazidi@ericsson.com</w:t>
      </w:r>
    </w:p>
    <w:p w14:paraId="3B9F6EC7" w14:textId="77777777" w:rsidR="00E1427E" w:rsidRDefault="00E1427E">
      <w:pPr>
        <w:spacing w:after="60"/>
        <w:ind w:left="1985" w:hanging="1985"/>
        <w:rPr>
          <w:rFonts w:ascii="Arial" w:hAnsi="Arial" w:cs="Arial"/>
          <w:b/>
        </w:rPr>
      </w:pPr>
    </w:p>
    <w:p w14:paraId="6E69A906" w14:textId="77777777" w:rsidR="00E1427E" w:rsidRDefault="00A360A4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1" w:history="1">
        <w:r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66863820" w14:textId="77777777" w:rsidR="00E1427E" w:rsidRDefault="00E1427E">
      <w:pPr>
        <w:spacing w:after="60"/>
        <w:ind w:left="1985" w:hanging="1985"/>
        <w:rPr>
          <w:rFonts w:ascii="Arial" w:hAnsi="Arial" w:cs="Arial"/>
          <w:b/>
        </w:rPr>
      </w:pPr>
    </w:p>
    <w:p w14:paraId="462401A9" w14:textId="77777777" w:rsidR="00E1427E" w:rsidRDefault="00A360A4">
      <w:pPr>
        <w:pStyle w:val="Title"/>
      </w:pPr>
      <w:r>
        <w:t>Attachments:</w:t>
      </w:r>
      <w:r>
        <w:tab/>
      </w:r>
    </w:p>
    <w:p w14:paraId="6E6088A8" w14:textId="77777777" w:rsidR="00E1427E" w:rsidRDefault="00E1427E">
      <w:pPr>
        <w:pBdr>
          <w:bottom w:val="single" w:sz="4" w:space="1" w:color="auto"/>
        </w:pBdr>
        <w:rPr>
          <w:rFonts w:ascii="Arial" w:hAnsi="Arial" w:cs="Arial"/>
        </w:rPr>
      </w:pPr>
    </w:p>
    <w:p w14:paraId="08679430" w14:textId="77777777" w:rsidR="00E1427E" w:rsidRDefault="00E1427E">
      <w:pPr>
        <w:rPr>
          <w:rFonts w:ascii="Arial" w:hAnsi="Arial" w:cs="Arial"/>
        </w:rPr>
      </w:pPr>
    </w:p>
    <w:p w14:paraId="08ACB25C" w14:textId="77777777" w:rsidR="00E1427E" w:rsidRDefault="00A360A4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64431A62" w14:textId="77777777" w:rsidR="0098506B" w:rsidRDefault="0098506B">
      <w:pPr>
        <w:rPr>
          <w:rFonts w:ascii="Arial" w:hAnsi="Arial" w:cs="Arial"/>
          <w:color w:val="000000"/>
          <w:lang w:eastAsia="ko-KR"/>
        </w:rPr>
      </w:pPr>
      <w:r>
        <w:rPr>
          <w:rFonts w:ascii="Arial" w:hAnsi="Arial" w:cs="Arial"/>
          <w:color w:val="000000"/>
          <w:lang w:eastAsia="ko-KR"/>
        </w:rPr>
        <w:t xml:space="preserve">RAN3 </w:t>
      </w:r>
      <w:r w:rsidR="00DA6A18">
        <w:rPr>
          <w:rFonts w:ascii="Arial" w:hAnsi="Arial" w:cs="Arial"/>
          <w:color w:val="000000"/>
          <w:lang w:eastAsia="ko-KR"/>
        </w:rPr>
        <w:t xml:space="preserve">would like to thank RAN2 for the </w:t>
      </w:r>
      <w:r w:rsidR="00DA6A18" w:rsidRPr="00DA6A18">
        <w:rPr>
          <w:rFonts w:ascii="Arial" w:hAnsi="Arial" w:cs="Arial"/>
          <w:color w:val="000000"/>
          <w:lang w:eastAsia="ko-KR"/>
        </w:rPr>
        <w:t>Reply LS on Latency of NR Positioning Protocols</w:t>
      </w:r>
      <w:r w:rsidR="00AC6CC9">
        <w:rPr>
          <w:rFonts w:ascii="Arial" w:hAnsi="Arial" w:cs="Arial"/>
          <w:color w:val="000000"/>
          <w:lang w:eastAsia="ko-KR"/>
        </w:rPr>
        <w:t>.</w:t>
      </w:r>
    </w:p>
    <w:p w14:paraId="7D580CD2" w14:textId="77777777" w:rsidR="0098506B" w:rsidRDefault="0098506B">
      <w:pPr>
        <w:rPr>
          <w:rFonts w:ascii="Arial" w:hAnsi="Arial" w:cs="Arial"/>
          <w:color w:val="000000"/>
          <w:lang w:eastAsia="ko-KR"/>
        </w:rPr>
      </w:pPr>
    </w:p>
    <w:p w14:paraId="35F0D1B8" w14:textId="6D0273FF" w:rsidR="00AA0076" w:rsidRDefault="00DA6A18">
      <w:pPr>
        <w:rPr>
          <w:rFonts w:ascii="Arial" w:eastAsia="Malgun Gothic" w:hAnsi="Arial" w:cs="Arial"/>
          <w:color w:val="000000"/>
          <w:lang w:eastAsia="ko-KR"/>
        </w:rPr>
      </w:pPr>
      <w:r>
        <w:rPr>
          <w:rFonts w:ascii="Arial" w:eastAsia="Malgun Gothic" w:hAnsi="Arial" w:cs="Arial" w:hint="eastAsia"/>
          <w:color w:val="000000"/>
          <w:lang w:eastAsia="ko-KR"/>
        </w:rPr>
        <w:t xml:space="preserve">RAN3 </w:t>
      </w:r>
      <w:r w:rsidR="00B300DE">
        <w:rPr>
          <w:rFonts w:ascii="Arial" w:eastAsia="Malgun Gothic" w:hAnsi="Arial" w:cs="Arial"/>
          <w:color w:val="000000"/>
          <w:lang w:eastAsia="ko-KR"/>
        </w:rPr>
        <w:t>has reviewed the</w:t>
      </w:r>
      <w:r>
        <w:rPr>
          <w:rFonts w:ascii="Arial" w:eastAsia="Malgun Gothic" w:hAnsi="Arial" w:cs="Arial" w:hint="eastAsia"/>
          <w:color w:val="000000"/>
          <w:lang w:eastAsia="ko-KR"/>
        </w:rPr>
        <w:t xml:space="preserve"> information </w:t>
      </w:r>
      <w:r w:rsidR="00B300DE">
        <w:rPr>
          <w:rFonts w:ascii="Arial" w:eastAsia="Malgun Gothic" w:hAnsi="Arial" w:cs="Arial"/>
          <w:color w:val="000000"/>
          <w:lang w:eastAsia="ko-KR"/>
        </w:rPr>
        <w:t xml:space="preserve">provided by RAN2 </w:t>
      </w:r>
      <w:r>
        <w:rPr>
          <w:rFonts w:ascii="Arial" w:eastAsia="Malgun Gothic" w:hAnsi="Arial" w:cs="Arial" w:hint="eastAsia"/>
          <w:color w:val="000000"/>
          <w:lang w:eastAsia="ko-KR"/>
        </w:rPr>
        <w:t>on delay</w:t>
      </w:r>
      <w:r w:rsidR="00721BB3">
        <w:rPr>
          <w:rFonts w:ascii="Arial" w:eastAsia="Malgun Gothic" w:hAnsi="Arial" w:cs="Arial"/>
          <w:color w:val="000000"/>
          <w:lang w:eastAsia="ko-KR"/>
        </w:rPr>
        <w:t>s</w:t>
      </w:r>
      <w:r>
        <w:rPr>
          <w:rFonts w:ascii="Arial" w:eastAsia="Malgun Gothic" w:hAnsi="Arial" w:cs="Arial" w:hint="eastAsia"/>
          <w:color w:val="000000"/>
          <w:lang w:eastAsia="ko-KR"/>
        </w:rPr>
        <w:t xml:space="preserve"> related to node processing and </w:t>
      </w:r>
      <w:r>
        <w:rPr>
          <w:rFonts w:ascii="Arial" w:eastAsia="Malgun Gothic" w:hAnsi="Arial" w:cs="Arial"/>
          <w:color w:val="000000"/>
          <w:lang w:eastAsia="ko-KR"/>
        </w:rPr>
        <w:t>RAN3 interfaces</w:t>
      </w:r>
      <w:r w:rsidR="00B300DE">
        <w:rPr>
          <w:rFonts w:ascii="Arial" w:eastAsia="Malgun Gothic" w:hAnsi="Arial" w:cs="Arial"/>
          <w:color w:val="000000"/>
          <w:lang w:eastAsia="ko-KR"/>
        </w:rPr>
        <w:t xml:space="preserve">. RAN3 would like to inform RAN2 that RAN3 </w:t>
      </w:r>
      <w:r w:rsidR="00ED225C">
        <w:rPr>
          <w:rFonts w:ascii="Arial" w:eastAsia="Malgun Gothic" w:hAnsi="Arial" w:cs="Arial"/>
          <w:color w:val="000000"/>
          <w:lang w:eastAsia="ko-KR"/>
        </w:rPr>
        <w:t>has not</w:t>
      </w:r>
      <w:r w:rsidR="00B300DE">
        <w:rPr>
          <w:rFonts w:ascii="Arial" w:eastAsia="Malgun Gothic" w:hAnsi="Arial" w:cs="Arial"/>
          <w:color w:val="000000"/>
          <w:lang w:eastAsia="ko-KR"/>
        </w:rPr>
        <w:t xml:space="preserve"> reach</w:t>
      </w:r>
      <w:r w:rsidR="00315B39">
        <w:rPr>
          <w:rFonts w:ascii="Arial" w:eastAsia="Malgun Gothic" w:hAnsi="Arial" w:cs="Arial"/>
          <w:color w:val="000000"/>
          <w:lang w:eastAsia="ko-KR"/>
        </w:rPr>
        <w:t>ed</w:t>
      </w:r>
      <w:r w:rsidR="00B300DE">
        <w:rPr>
          <w:rFonts w:ascii="Arial" w:eastAsia="Malgun Gothic" w:hAnsi="Arial" w:cs="Arial"/>
          <w:color w:val="000000"/>
          <w:lang w:eastAsia="ko-KR"/>
        </w:rPr>
        <w:t xml:space="preserve"> a consensus on the values for the NG-AP latency. Considering this </w:t>
      </w:r>
      <w:r w:rsidR="00315B39">
        <w:rPr>
          <w:rFonts w:ascii="Arial" w:eastAsia="Malgun Gothic" w:hAnsi="Arial" w:cs="Arial"/>
          <w:color w:val="000000"/>
          <w:lang w:eastAsia="ko-KR"/>
        </w:rPr>
        <w:t xml:space="preserve">lack of consensus </w:t>
      </w:r>
      <w:r w:rsidR="00B300DE">
        <w:rPr>
          <w:rFonts w:ascii="Arial" w:eastAsia="Malgun Gothic" w:hAnsi="Arial" w:cs="Arial"/>
          <w:color w:val="000000"/>
          <w:lang w:eastAsia="ko-KR"/>
        </w:rPr>
        <w:t xml:space="preserve">and the fact </w:t>
      </w:r>
      <w:r w:rsidR="00315B39">
        <w:rPr>
          <w:rFonts w:ascii="Arial" w:eastAsia="Malgun Gothic" w:hAnsi="Arial" w:cs="Arial"/>
          <w:color w:val="000000"/>
          <w:lang w:eastAsia="ko-KR"/>
        </w:rPr>
        <w:t>that</w:t>
      </w:r>
      <w:r w:rsidR="00B300DE">
        <w:rPr>
          <w:rFonts w:ascii="Arial" w:eastAsia="Malgun Gothic" w:hAnsi="Arial" w:cs="Arial"/>
          <w:color w:val="000000"/>
          <w:lang w:eastAsia="ko-KR"/>
        </w:rPr>
        <w:t xml:space="preserve"> RAN3 was not involved during the Rel-17 Positioning Study Item, </w:t>
      </w:r>
      <w:r w:rsidR="00070982" w:rsidRPr="00070982">
        <w:rPr>
          <w:rFonts w:ascii="Arial" w:eastAsia="Malgun Gothic" w:hAnsi="Arial" w:cs="Arial"/>
          <w:color w:val="000000"/>
          <w:lang w:eastAsia="ko-KR"/>
        </w:rPr>
        <w:t>RAN3 believes it does not seem appropriate for RAN2 to agree any aspect for the normative work</w:t>
      </w:r>
      <w:r w:rsidR="00B300DE">
        <w:rPr>
          <w:rFonts w:ascii="Arial" w:eastAsia="Malgun Gothic" w:hAnsi="Arial" w:cs="Arial"/>
          <w:color w:val="000000"/>
          <w:lang w:eastAsia="ko-KR"/>
        </w:rPr>
        <w:t xml:space="preserve"> that is based o</w:t>
      </w:r>
      <w:r w:rsidR="00B300DE" w:rsidRPr="00B300DE">
        <w:rPr>
          <w:rFonts w:ascii="Arial" w:eastAsia="Malgun Gothic" w:hAnsi="Arial" w:cs="Arial"/>
          <w:color w:val="000000"/>
          <w:lang w:eastAsia="ko-KR"/>
        </w:rPr>
        <w:t>n th</w:t>
      </w:r>
      <w:r w:rsidR="00315B39">
        <w:rPr>
          <w:rFonts w:ascii="Arial" w:eastAsia="Malgun Gothic" w:hAnsi="Arial" w:cs="Arial"/>
          <w:color w:val="000000"/>
          <w:lang w:eastAsia="ko-KR"/>
        </w:rPr>
        <w:t>e NG-AP latency</w:t>
      </w:r>
      <w:r w:rsidR="00EB3FD4">
        <w:rPr>
          <w:rFonts w:ascii="Arial" w:eastAsia="Malgun Gothic" w:hAnsi="Arial" w:cs="Arial"/>
          <w:color w:val="000000"/>
          <w:lang w:eastAsia="ko-KR"/>
        </w:rPr>
        <w:t>, or any RAN3 interface latency</w:t>
      </w:r>
      <w:r w:rsidR="00B300DE" w:rsidRPr="00B300DE">
        <w:rPr>
          <w:rFonts w:ascii="Arial" w:eastAsia="Malgun Gothic" w:hAnsi="Arial" w:cs="Arial"/>
          <w:color w:val="000000"/>
          <w:lang w:eastAsia="ko-KR"/>
        </w:rPr>
        <w:t xml:space="preserve"> values’ consideration.</w:t>
      </w:r>
    </w:p>
    <w:p w14:paraId="72AA5C61" w14:textId="77777777" w:rsidR="00AA0076" w:rsidRDefault="00AA0076">
      <w:pPr>
        <w:rPr>
          <w:rFonts w:ascii="Arial" w:eastAsia="Malgun Gothic" w:hAnsi="Arial" w:cs="Arial"/>
          <w:color w:val="000000"/>
          <w:lang w:eastAsia="ko-KR"/>
        </w:rPr>
      </w:pPr>
    </w:p>
    <w:p w14:paraId="08080CCA" w14:textId="77777777" w:rsidR="00DA6A18" w:rsidRDefault="00DA6A18">
      <w:pPr>
        <w:rPr>
          <w:rFonts w:ascii="Arial" w:eastAsia="Malgun Gothic" w:hAnsi="Arial" w:cs="Arial"/>
          <w:color w:val="000000"/>
          <w:lang w:eastAsia="ko-KR"/>
        </w:rPr>
      </w:pPr>
    </w:p>
    <w:p w14:paraId="37DF48CC" w14:textId="6C441C7D" w:rsidR="00DA6A18" w:rsidRDefault="00AA0076">
      <w:pPr>
        <w:rPr>
          <w:rFonts w:ascii="Arial" w:eastAsia="Malgun Gothic" w:hAnsi="Arial" w:cs="Arial"/>
          <w:color w:val="000000"/>
          <w:lang w:eastAsia="ko-KR"/>
        </w:rPr>
      </w:pPr>
      <w:r>
        <w:rPr>
          <w:rFonts w:ascii="Arial" w:eastAsia="Malgun Gothic" w:hAnsi="Arial" w:cs="Arial" w:hint="eastAsia"/>
          <w:color w:val="000000"/>
          <w:lang w:eastAsia="ko-KR"/>
        </w:rPr>
        <w:t>RAN3 ki</w:t>
      </w:r>
      <w:r>
        <w:rPr>
          <w:rFonts w:ascii="Arial" w:eastAsia="Malgun Gothic" w:hAnsi="Arial" w:cs="Arial"/>
          <w:color w:val="000000"/>
          <w:lang w:eastAsia="ko-KR"/>
        </w:rPr>
        <w:t>ndly as</w:t>
      </w:r>
      <w:r w:rsidR="00F34EE7">
        <w:rPr>
          <w:rFonts w:ascii="Arial" w:eastAsia="Malgun Gothic" w:hAnsi="Arial" w:cs="Arial"/>
          <w:color w:val="000000"/>
          <w:lang w:eastAsia="ko-KR"/>
        </w:rPr>
        <w:t>ks</w:t>
      </w:r>
      <w:r>
        <w:rPr>
          <w:rFonts w:ascii="Arial" w:eastAsia="Malgun Gothic" w:hAnsi="Arial" w:cs="Arial"/>
          <w:color w:val="000000"/>
          <w:lang w:eastAsia="ko-KR"/>
        </w:rPr>
        <w:t xml:space="preserve"> RAN2 to </w:t>
      </w:r>
      <w:r w:rsidR="00F34EE7">
        <w:rPr>
          <w:rFonts w:ascii="Arial" w:eastAsia="Malgun Gothic" w:hAnsi="Arial" w:cs="Arial"/>
          <w:color w:val="000000"/>
          <w:lang w:eastAsia="ko-KR"/>
        </w:rPr>
        <w:t>take the above into account</w:t>
      </w:r>
      <w:r w:rsidR="00315B39">
        <w:rPr>
          <w:rFonts w:ascii="Arial" w:eastAsia="Malgun Gothic" w:hAnsi="Arial" w:cs="Arial"/>
          <w:color w:val="000000"/>
          <w:lang w:eastAsia="ko-KR"/>
        </w:rPr>
        <w:t>.</w:t>
      </w:r>
    </w:p>
    <w:p w14:paraId="0BF8826B" w14:textId="77777777" w:rsidR="00AA0076" w:rsidRDefault="00AA0076">
      <w:pPr>
        <w:rPr>
          <w:rFonts w:ascii="Arial" w:eastAsia="Malgun Gothic" w:hAnsi="Arial" w:cs="Arial"/>
          <w:color w:val="000000"/>
          <w:lang w:eastAsia="ko-KR"/>
        </w:rPr>
      </w:pPr>
    </w:p>
    <w:p w14:paraId="5076B893" w14:textId="77777777" w:rsidR="00AA0076" w:rsidRDefault="00AA0076">
      <w:pPr>
        <w:rPr>
          <w:rFonts w:ascii="Arial" w:eastAsia="Malgun Gothic" w:hAnsi="Arial" w:cs="Arial"/>
          <w:color w:val="000000"/>
          <w:lang w:eastAsia="ko-KR"/>
        </w:rPr>
      </w:pPr>
    </w:p>
    <w:p w14:paraId="7593B2DF" w14:textId="77777777" w:rsidR="00824CBA" w:rsidRDefault="00824CBA">
      <w:pPr>
        <w:rPr>
          <w:rFonts w:ascii="Arial" w:eastAsia="Malgun Gothic" w:hAnsi="Arial" w:cs="Arial"/>
          <w:color w:val="000000"/>
          <w:lang w:eastAsia="ko-KR"/>
        </w:rPr>
      </w:pPr>
    </w:p>
    <w:p w14:paraId="3E41FC30" w14:textId="77777777" w:rsidR="00E1427E" w:rsidRDefault="00A360A4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04749BED" w14:textId="38F46C3D" w:rsidR="00E1427E" w:rsidRDefault="00A360A4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>
        <w:rPr>
          <w:rFonts w:ascii="Arial" w:hAnsi="Arial" w:cs="Arial"/>
          <w:b/>
          <w:color w:val="000000"/>
        </w:rPr>
        <w:t xml:space="preserve"> </w:t>
      </w:r>
      <w:bookmarkStart w:id="1" w:name="_Hlk46227635"/>
      <w:r w:rsidR="00721BB3">
        <w:rPr>
          <w:rFonts w:ascii="Arial" w:hAnsi="Arial" w:cs="Arial"/>
          <w:b/>
        </w:rPr>
        <w:t>R</w:t>
      </w:r>
      <w:r>
        <w:rPr>
          <w:rFonts w:ascii="Arial" w:hAnsi="Arial" w:cs="Arial"/>
          <w:b/>
        </w:rPr>
        <w:t>A</w:t>
      </w:r>
      <w:r w:rsidR="00721BB3">
        <w:rPr>
          <w:rFonts w:ascii="Arial" w:hAnsi="Arial" w:cs="Arial"/>
          <w:b/>
        </w:rPr>
        <w:t>N</w:t>
      </w:r>
      <w:r>
        <w:rPr>
          <w:rFonts w:ascii="Arial" w:hAnsi="Arial" w:cs="Arial"/>
          <w:b/>
        </w:rPr>
        <w:t xml:space="preserve"> WG2</w:t>
      </w:r>
      <w:bookmarkEnd w:id="1"/>
      <w:r>
        <w:rPr>
          <w:rFonts w:ascii="Arial" w:hAnsi="Arial" w:cs="Arial"/>
          <w:b/>
        </w:rPr>
        <w:t>.</w:t>
      </w:r>
    </w:p>
    <w:p w14:paraId="088E8873" w14:textId="6331FA46" w:rsidR="00E1427E" w:rsidRPr="00315B39" w:rsidRDefault="00A360A4">
      <w:pPr>
        <w:rPr>
          <w:rFonts w:ascii="Arial" w:eastAsia="Malgun Gothic" w:hAnsi="Arial" w:cs="Arial"/>
          <w:color w:val="000000"/>
          <w:lang w:eastAsia="ko-KR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F34EE7">
        <w:rPr>
          <w:rFonts w:ascii="Arial" w:eastAsia="Malgun Gothic" w:hAnsi="Arial" w:cs="Arial" w:hint="eastAsia"/>
          <w:color w:val="000000"/>
          <w:lang w:eastAsia="ko-KR"/>
        </w:rPr>
        <w:t>RAN3 ki</w:t>
      </w:r>
      <w:r w:rsidR="00F34EE7">
        <w:rPr>
          <w:rFonts w:ascii="Arial" w:eastAsia="Malgun Gothic" w:hAnsi="Arial" w:cs="Arial"/>
          <w:color w:val="000000"/>
          <w:lang w:eastAsia="ko-KR"/>
        </w:rPr>
        <w:t>ndly asks RAN2 to take the above into account.</w:t>
      </w:r>
    </w:p>
    <w:p w14:paraId="5F1563D7" w14:textId="77777777" w:rsidR="00E1427E" w:rsidRDefault="00E1427E">
      <w:pPr>
        <w:rPr>
          <w:rFonts w:ascii="Arial" w:hAnsi="Arial" w:cs="Arial"/>
          <w:color w:val="000000"/>
        </w:rPr>
      </w:pPr>
    </w:p>
    <w:p w14:paraId="52A4148F" w14:textId="77777777" w:rsidR="00E1427E" w:rsidRDefault="00E1427E">
      <w:pPr>
        <w:spacing w:after="120"/>
        <w:rPr>
          <w:rFonts w:ascii="Arial" w:hAnsi="Arial" w:cs="Arial"/>
          <w:b/>
        </w:rPr>
      </w:pPr>
    </w:p>
    <w:p w14:paraId="7BB58989" w14:textId="77777777" w:rsidR="00E1427E" w:rsidRDefault="00A360A4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RAN3 Meetings:</w:t>
      </w:r>
    </w:p>
    <w:p w14:paraId="7E6A59EE" w14:textId="2AABF272" w:rsidR="00E1427E" w:rsidRDefault="00A360A4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  <w:r>
        <w:rPr>
          <w:rFonts w:ascii="Arial" w:hAnsi="Arial" w:cs="Arial"/>
          <w:bCs/>
          <w:lang w:val="sv-SE"/>
        </w:rPr>
        <w:t>RAN3#11</w:t>
      </w:r>
      <w:r w:rsidR="00315B39">
        <w:rPr>
          <w:rFonts w:ascii="Arial" w:hAnsi="Arial" w:cs="Arial"/>
          <w:bCs/>
          <w:lang w:val="sv-SE"/>
        </w:rPr>
        <w:t>2</w:t>
      </w:r>
      <w:r>
        <w:rPr>
          <w:rFonts w:ascii="Arial" w:hAnsi="Arial" w:cs="Arial"/>
          <w:bCs/>
          <w:lang w:val="sv-SE"/>
        </w:rPr>
        <w:t>-e</w:t>
      </w:r>
      <w:r>
        <w:rPr>
          <w:rFonts w:ascii="Arial" w:hAnsi="Arial" w:cs="Arial"/>
          <w:bCs/>
          <w:lang w:val="sv-SE"/>
        </w:rPr>
        <w:tab/>
      </w:r>
      <w:r w:rsidR="00315B39">
        <w:rPr>
          <w:rFonts w:ascii="Arial" w:hAnsi="Arial" w:cs="Arial"/>
          <w:bCs/>
          <w:lang w:val="sv-SE"/>
        </w:rPr>
        <w:t>April</w:t>
      </w:r>
      <w:r w:rsidR="002B2FBD">
        <w:rPr>
          <w:rFonts w:ascii="Arial" w:hAnsi="Arial" w:cs="Arial"/>
          <w:bCs/>
          <w:lang w:val="sv-SE"/>
        </w:rPr>
        <w:t xml:space="preserve"> </w:t>
      </w:r>
      <w:r>
        <w:rPr>
          <w:rFonts w:ascii="Arial" w:hAnsi="Arial" w:cs="Arial"/>
          <w:bCs/>
          <w:lang w:val="sv-SE"/>
        </w:rPr>
        <w:t>202</w:t>
      </w:r>
      <w:r w:rsidR="003463B8">
        <w:rPr>
          <w:rFonts w:ascii="Arial" w:hAnsi="Arial" w:cs="Arial"/>
          <w:bCs/>
          <w:lang w:val="sv-SE"/>
        </w:rPr>
        <w:t>1</w:t>
      </w:r>
      <w:r>
        <w:rPr>
          <w:rFonts w:ascii="Arial" w:hAnsi="Arial" w:cs="Arial"/>
          <w:bCs/>
          <w:lang w:val="sv-SE"/>
        </w:rPr>
        <w:tab/>
        <w:t>Electronic meeting</w:t>
      </w:r>
    </w:p>
    <w:sectPr w:rsidR="00E1427E">
      <w:pgSz w:w="11907" w:h="16840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C325FDE" w14:textId="77777777" w:rsidR="000663B0" w:rsidRDefault="000663B0" w:rsidP="00A81441">
      <w:r>
        <w:separator/>
      </w:r>
    </w:p>
  </w:endnote>
  <w:endnote w:type="continuationSeparator" w:id="0">
    <w:p w14:paraId="4A3490DD" w14:textId="77777777" w:rsidR="000663B0" w:rsidRDefault="000663B0" w:rsidP="00A814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6315A7E" w14:textId="77777777" w:rsidR="000663B0" w:rsidRDefault="000663B0" w:rsidP="00A81441">
      <w:r>
        <w:separator/>
      </w:r>
    </w:p>
  </w:footnote>
  <w:footnote w:type="continuationSeparator" w:id="0">
    <w:p w14:paraId="38C249B5" w14:textId="77777777" w:rsidR="000663B0" w:rsidRDefault="000663B0" w:rsidP="00A8144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A862C53"/>
    <w:multiLevelType w:val="multilevel"/>
    <w:tmpl w:val="1A862C53"/>
    <w:lvl w:ilvl="0">
      <w:start w:val="1"/>
      <w:numFmt w:val="decimal"/>
      <w:lvlText w:val="Proposal %1.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pStyle w:val="Proposal2"/>
      <w:lvlText w:val="Proposal %1.%2."/>
      <w:lvlJc w:val="left"/>
      <w:pPr>
        <w:ind w:left="792" w:hanging="432"/>
      </w:pPr>
      <w:rPr>
        <w:rFonts w:hint="default"/>
        <w:b/>
        <w:i w:val="0"/>
      </w:rPr>
    </w:lvl>
    <w:lvl w:ilvl="2">
      <w:start w:val="1"/>
      <w:numFmt w:val="decimal"/>
      <w:lvlText w:val="Proposal %1.%2.%3."/>
      <w:lvlJc w:val="left"/>
      <w:pPr>
        <w:ind w:left="1224" w:hanging="504"/>
      </w:pPr>
      <w:rPr>
        <w:rFonts w:hint="default"/>
        <w:b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49591D53"/>
    <w:multiLevelType w:val="multilevel"/>
    <w:tmpl w:val="49591D53"/>
    <w:lvl w:ilvl="0">
      <w:start w:val="1"/>
      <w:numFmt w:val="bullet"/>
      <w:lvlText w:val="-"/>
      <w:lvlJc w:val="left"/>
      <w:pPr>
        <w:ind w:left="1080" w:hanging="360"/>
      </w:pPr>
      <w:rPr>
        <w:rFonts w:ascii="Arial" w:eastAsia="Malgun Gothic" w:hAnsi="Arial" w:cs="Arial" w:hint="default"/>
      </w:rPr>
    </w:lvl>
    <w:lvl w:ilvl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4" w15:restartNumberingAfterBreak="0">
    <w:nsid w:val="51207D97"/>
    <w:multiLevelType w:val="hybridMultilevel"/>
    <w:tmpl w:val="B27AA974"/>
    <w:lvl w:ilvl="0" w:tplc="FE4A290A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82" w:hanging="420"/>
      </w:pPr>
    </w:lvl>
    <w:lvl w:ilvl="2" w:tplc="0409001B" w:tentative="1">
      <w:start w:val="1"/>
      <w:numFmt w:val="lowerRoman"/>
      <w:lvlText w:val="%3."/>
      <w:lvlJc w:val="right"/>
      <w:pPr>
        <w:ind w:left="1402" w:hanging="420"/>
      </w:pPr>
    </w:lvl>
    <w:lvl w:ilvl="3" w:tplc="0409000F" w:tentative="1">
      <w:start w:val="1"/>
      <w:numFmt w:val="decimal"/>
      <w:lvlText w:val="%4."/>
      <w:lvlJc w:val="left"/>
      <w:pPr>
        <w:ind w:left="1822" w:hanging="420"/>
      </w:pPr>
    </w:lvl>
    <w:lvl w:ilvl="4" w:tplc="04090019" w:tentative="1">
      <w:start w:val="1"/>
      <w:numFmt w:val="lowerLetter"/>
      <w:lvlText w:val="%5)"/>
      <w:lvlJc w:val="left"/>
      <w:pPr>
        <w:ind w:left="2242" w:hanging="420"/>
      </w:pPr>
    </w:lvl>
    <w:lvl w:ilvl="5" w:tplc="0409001B" w:tentative="1">
      <w:start w:val="1"/>
      <w:numFmt w:val="lowerRoman"/>
      <w:lvlText w:val="%6."/>
      <w:lvlJc w:val="right"/>
      <w:pPr>
        <w:ind w:left="2662" w:hanging="420"/>
      </w:pPr>
    </w:lvl>
    <w:lvl w:ilvl="6" w:tplc="0409000F" w:tentative="1">
      <w:start w:val="1"/>
      <w:numFmt w:val="decimal"/>
      <w:lvlText w:val="%7."/>
      <w:lvlJc w:val="left"/>
      <w:pPr>
        <w:ind w:left="3082" w:hanging="420"/>
      </w:pPr>
    </w:lvl>
    <w:lvl w:ilvl="7" w:tplc="04090019" w:tentative="1">
      <w:start w:val="1"/>
      <w:numFmt w:val="lowerLetter"/>
      <w:lvlText w:val="%8)"/>
      <w:lvlJc w:val="left"/>
      <w:pPr>
        <w:ind w:left="3502" w:hanging="420"/>
      </w:pPr>
    </w:lvl>
    <w:lvl w:ilvl="8" w:tplc="0409001B" w:tentative="1">
      <w:start w:val="1"/>
      <w:numFmt w:val="lowerRoman"/>
      <w:lvlText w:val="%9."/>
      <w:lvlJc w:val="right"/>
      <w:pPr>
        <w:ind w:left="3922" w:hanging="420"/>
      </w:pPr>
    </w:lvl>
  </w:abstractNum>
  <w:abstractNum w:abstractNumId="5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2"/>
  </w:num>
  <w:num w:numId="3">
    <w:abstractNumId w:val="5"/>
  </w:num>
  <w:num w:numId="4">
    <w:abstractNumId w:val="1"/>
  </w:num>
  <w:num w:numId="5">
    <w:abstractNumId w:val="3"/>
  </w:num>
  <w:num w:numId="6">
    <w:abstractNumId w:val="4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720"/>
  <w:hyphenationZone w:val="425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26AD2"/>
    <w:rsid w:val="000538D3"/>
    <w:rsid w:val="000663B0"/>
    <w:rsid w:val="00067D8F"/>
    <w:rsid w:val="00070982"/>
    <w:rsid w:val="00075635"/>
    <w:rsid w:val="00085250"/>
    <w:rsid w:val="0009213B"/>
    <w:rsid w:val="00092C24"/>
    <w:rsid w:val="000A277D"/>
    <w:rsid w:val="000C4591"/>
    <w:rsid w:val="000F4E43"/>
    <w:rsid w:val="001332EF"/>
    <w:rsid w:val="00135725"/>
    <w:rsid w:val="00151B18"/>
    <w:rsid w:val="0015303A"/>
    <w:rsid w:val="00157FBE"/>
    <w:rsid w:val="0018482B"/>
    <w:rsid w:val="001951AB"/>
    <w:rsid w:val="00195929"/>
    <w:rsid w:val="001A51D0"/>
    <w:rsid w:val="001B6056"/>
    <w:rsid w:val="001B75AA"/>
    <w:rsid w:val="001C6DF3"/>
    <w:rsid w:val="001C7A35"/>
    <w:rsid w:val="001C7EE5"/>
    <w:rsid w:val="001E41AD"/>
    <w:rsid w:val="001E562F"/>
    <w:rsid w:val="001E7476"/>
    <w:rsid w:val="001E778A"/>
    <w:rsid w:val="0020509D"/>
    <w:rsid w:val="00206527"/>
    <w:rsid w:val="00215519"/>
    <w:rsid w:val="00234647"/>
    <w:rsid w:val="00234B7E"/>
    <w:rsid w:val="00235076"/>
    <w:rsid w:val="0023769B"/>
    <w:rsid w:val="00260951"/>
    <w:rsid w:val="00270EE2"/>
    <w:rsid w:val="002720CD"/>
    <w:rsid w:val="00273294"/>
    <w:rsid w:val="00285764"/>
    <w:rsid w:val="00286536"/>
    <w:rsid w:val="00287F98"/>
    <w:rsid w:val="002A693B"/>
    <w:rsid w:val="002B2FBD"/>
    <w:rsid w:val="002B5F12"/>
    <w:rsid w:val="002D7FF9"/>
    <w:rsid w:val="002F469C"/>
    <w:rsid w:val="002F70B3"/>
    <w:rsid w:val="003108A2"/>
    <w:rsid w:val="00313B5A"/>
    <w:rsid w:val="00315B39"/>
    <w:rsid w:val="003309D0"/>
    <w:rsid w:val="00342DF7"/>
    <w:rsid w:val="003463B8"/>
    <w:rsid w:val="00351E58"/>
    <w:rsid w:val="00352F8F"/>
    <w:rsid w:val="0037661E"/>
    <w:rsid w:val="0038474C"/>
    <w:rsid w:val="00386884"/>
    <w:rsid w:val="0039216E"/>
    <w:rsid w:val="003E03FF"/>
    <w:rsid w:val="003E6948"/>
    <w:rsid w:val="00401113"/>
    <w:rsid w:val="004120B7"/>
    <w:rsid w:val="0042029F"/>
    <w:rsid w:val="00420E2F"/>
    <w:rsid w:val="00431450"/>
    <w:rsid w:val="0044039A"/>
    <w:rsid w:val="00447106"/>
    <w:rsid w:val="00455367"/>
    <w:rsid w:val="004572CC"/>
    <w:rsid w:val="00462F13"/>
    <w:rsid w:val="00463675"/>
    <w:rsid w:val="00466753"/>
    <w:rsid w:val="0047327E"/>
    <w:rsid w:val="00480AF1"/>
    <w:rsid w:val="00481E44"/>
    <w:rsid w:val="004A3BD0"/>
    <w:rsid w:val="004B680F"/>
    <w:rsid w:val="004D10A4"/>
    <w:rsid w:val="004D29B5"/>
    <w:rsid w:val="004E6585"/>
    <w:rsid w:val="004F60EA"/>
    <w:rsid w:val="005012BB"/>
    <w:rsid w:val="00515265"/>
    <w:rsid w:val="00523593"/>
    <w:rsid w:val="00532A72"/>
    <w:rsid w:val="005449F0"/>
    <w:rsid w:val="005538B4"/>
    <w:rsid w:val="005706B7"/>
    <w:rsid w:val="00570A65"/>
    <w:rsid w:val="00584B08"/>
    <w:rsid w:val="00585ED3"/>
    <w:rsid w:val="005C237F"/>
    <w:rsid w:val="005D1466"/>
    <w:rsid w:val="006027B5"/>
    <w:rsid w:val="00654743"/>
    <w:rsid w:val="00657E59"/>
    <w:rsid w:val="00670000"/>
    <w:rsid w:val="00670E86"/>
    <w:rsid w:val="006722D9"/>
    <w:rsid w:val="00684D62"/>
    <w:rsid w:val="00690681"/>
    <w:rsid w:val="006A00EB"/>
    <w:rsid w:val="006A1D13"/>
    <w:rsid w:val="006B32D3"/>
    <w:rsid w:val="006B4932"/>
    <w:rsid w:val="006C5208"/>
    <w:rsid w:val="006C7A53"/>
    <w:rsid w:val="006E01F5"/>
    <w:rsid w:val="006E71F5"/>
    <w:rsid w:val="006F1E87"/>
    <w:rsid w:val="00721BB3"/>
    <w:rsid w:val="00726FC3"/>
    <w:rsid w:val="007310AF"/>
    <w:rsid w:val="00736B24"/>
    <w:rsid w:val="00746323"/>
    <w:rsid w:val="007519BF"/>
    <w:rsid w:val="00754724"/>
    <w:rsid w:val="00757874"/>
    <w:rsid w:val="007625BB"/>
    <w:rsid w:val="00795D8B"/>
    <w:rsid w:val="00795ECA"/>
    <w:rsid w:val="007B312E"/>
    <w:rsid w:val="007D096B"/>
    <w:rsid w:val="007E2F36"/>
    <w:rsid w:val="007E31C6"/>
    <w:rsid w:val="007F65E2"/>
    <w:rsid w:val="007F7D0A"/>
    <w:rsid w:val="0080117D"/>
    <w:rsid w:val="00812E29"/>
    <w:rsid w:val="00813FA7"/>
    <w:rsid w:val="00824CBA"/>
    <w:rsid w:val="0083131E"/>
    <w:rsid w:val="00833535"/>
    <w:rsid w:val="008353F6"/>
    <w:rsid w:val="00843A4A"/>
    <w:rsid w:val="00852D85"/>
    <w:rsid w:val="00872052"/>
    <w:rsid w:val="00873F79"/>
    <w:rsid w:val="00874B45"/>
    <w:rsid w:val="00884CEF"/>
    <w:rsid w:val="00890BE4"/>
    <w:rsid w:val="008E169B"/>
    <w:rsid w:val="008E57A4"/>
    <w:rsid w:val="008F252A"/>
    <w:rsid w:val="008F5356"/>
    <w:rsid w:val="008F73F5"/>
    <w:rsid w:val="00903EFA"/>
    <w:rsid w:val="00914DD6"/>
    <w:rsid w:val="00923E7C"/>
    <w:rsid w:val="00942D93"/>
    <w:rsid w:val="00944E0D"/>
    <w:rsid w:val="00945FEB"/>
    <w:rsid w:val="00946350"/>
    <w:rsid w:val="0098506B"/>
    <w:rsid w:val="00992D56"/>
    <w:rsid w:val="00996EDC"/>
    <w:rsid w:val="00997B99"/>
    <w:rsid w:val="009A0789"/>
    <w:rsid w:val="009A1C1A"/>
    <w:rsid w:val="009B36E4"/>
    <w:rsid w:val="009B746B"/>
    <w:rsid w:val="009C0F8A"/>
    <w:rsid w:val="009C19A2"/>
    <w:rsid w:val="009F7429"/>
    <w:rsid w:val="00A06291"/>
    <w:rsid w:val="00A10493"/>
    <w:rsid w:val="00A126DC"/>
    <w:rsid w:val="00A360A4"/>
    <w:rsid w:val="00A5195D"/>
    <w:rsid w:val="00A637D0"/>
    <w:rsid w:val="00A64B82"/>
    <w:rsid w:val="00A66A61"/>
    <w:rsid w:val="00A66AFD"/>
    <w:rsid w:val="00A6766E"/>
    <w:rsid w:val="00A67C48"/>
    <w:rsid w:val="00A67C89"/>
    <w:rsid w:val="00A81441"/>
    <w:rsid w:val="00A856C3"/>
    <w:rsid w:val="00A91B06"/>
    <w:rsid w:val="00A91FCB"/>
    <w:rsid w:val="00A950AA"/>
    <w:rsid w:val="00A96D34"/>
    <w:rsid w:val="00AA0076"/>
    <w:rsid w:val="00AA4D9A"/>
    <w:rsid w:val="00AB6DD2"/>
    <w:rsid w:val="00AC2181"/>
    <w:rsid w:val="00AC6CC9"/>
    <w:rsid w:val="00AD50B2"/>
    <w:rsid w:val="00B05463"/>
    <w:rsid w:val="00B07AAA"/>
    <w:rsid w:val="00B14E79"/>
    <w:rsid w:val="00B300DE"/>
    <w:rsid w:val="00B315B2"/>
    <w:rsid w:val="00B457FE"/>
    <w:rsid w:val="00B55CAA"/>
    <w:rsid w:val="00B64343"/>
    <w:rsid w:val="00B643F3"/>
    <w:rsid w:val="00B86170"/>
    <w:rsid w:val="00B97AD9"/>
    <w:rsid w:val="00BA0197"/>
    <w:rsid w:val="00BB1959"/>
    <w:rsid w:val="00BB3E6B"/>
    <w:rsid w:val="00BC1C96"/>
    <w:rsid w:val="00BD7DB1"/>
    <w:rsid w:val="00BE3382"/>
    <w:rsid w:val="00BF342B"/>
    <w:rsid w:val="00C0594A"/>
    <w:rsid w:val="00C11B65"/>
    <w:rsid w:val="00C160DD"/>
    <w:rsid w:val="00C20E8A"/>
    <w:rsid w:val="00C342A7"/>
    <w:rsid w:val="00C5368D"/>
    <w:rsid w:val="00C62865"/>
    <w:rsid w:val="00C7275B"/>
    <w:rsid w:val="00CC132C"/>
    <w:rsid w:val="00CD1967"/>
    <w:rsid w:val="00CD6D78"/>
    <w:rsid w:val="00D240ED"/>
    <w:rsid w:val="00D33298"/>
    <w:rsid w:val="00D43F50"/>
    <w:rsid w:val="00D604DE"/>
    <w:rsid w:val="00D61532"/>
    <w:rsid w:val="00D667CB"/>
    <w:rsid w:val="00D676BD"/>
    <w:rsid w:val="00D87C98"/>
    <w:rsid w:val="00D964D6"/>
    <w:rsid w:val="00DA0364"/>
    <w:rsid w:val="00DA3228"/>
    <w:rsid w:val="00DA6A18"/>
    <w:rsid w:val="00DA744B"/>
    <w:rsid w:val="00DF66E6"/>
    <w:rsid w:val="00DF793E"/>
    <w:rsid w:val="00E139C1"/>
    <w:rsid w:val="00E1427E"/>
    <w:rsid w:val="00E430CD"/>
    <w:rsid w:val="00E63B1C"/>
    <w:rsid w:val="00E67033"/>
    <w:rsid w:val="00E71F5A"/>
    <w:rsid w:val="00E93BD5"/>
    <w:rsid w:val="00EA65DC"/>
    <w:rsid w:val="00EB10D7"/>
    <w:rsid w:val="00EB278D"/>
    <w:rsid w:val="00EB3FD4"/>
    <w:rsid w:val="00ED225C"/>
    <w:rsid w:val="00EF2717"/>
    <w:rsid w:val="00EF4F52"/>
    <w:rsid w:val="00F04D4D"/>
    <w:rsid w:val="00F14D7F"/>
    <w:rsid w:val="00F25813"/>
    <w:rsid w:val="00F31169"/>
    <w:rsid w:val="00F34EE7"/>
    <w:rsid w:val="00F51CA9"/>
    <w:rsid w:val="00F75F2A"/>
    <w:rsid w:val="00F77E19"/>
    <w:rsid w:val="00F82DCF"/>
    <w:rsid w:val="00FA4657"/>
    <w:rsid w:val="00FA4815"/>
    <w:rsid w:val="00FB54FE"/>
    <w:rsid w:val="00FC2ED2"/>
    <w:rsid w:val="00FC4365"/>
    <w:rsid w:val="00FC441D"/>
    <w:rsid w:val="00FE4071"/>
    <w:rsid w:val="00FE61FC"/>
    <w:rsid w:val="2E1905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41"/>
    <o:shapelayout v:ext="edit">
      <o:idmap v:ext="edit" data="1"/>
    </o:shapelayout>
  </w:shapeDefaults>
  <w:decimalSymbol w:val=","/>
  <w:listSeparator w:val=";"/>
  <w14:docId w14:val="203A83D6"/>
  <w15:docId w15:val="{494902EB-E94E-4A9E-818A-6CA0294EC0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qFormat="1"/>
    <w:lsdException w:name="header" w:semiHidden="1" w:uiPriority="0" w:qFormat="1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0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link w:val="BodyTextChar"/>
    <w:semiHidden/>
    <w:qFormat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semiHidden/>
    <w:qFormat/>
    <w:pPr>
      <w:tabs>
        <w:tab w:val="center" w:pos="4153"/>
        <w:tab w:val="right" w:pos="8306"/>
      </w:tabs>
    </w:pPr>
  </w:style>
  <w:style w:type="paragraph" w:styleId="Header">
    <w:name w:val="header"/>
    <w:basedOn w:val="Normal"/>
    <w:semiHidden/>
    <w:qFormat/>
    <w:pPr>
      <w:tabs>
        <w:tab w:val="center" w:pos="4153"/>
        <w:tab w:val="right" w:pos="8306"/>
      </w:tabs>
    </w:pPr>
  </w:style>
  <w:style w:type="paragraph" w:styleId="Title">
    <w:name w:val="Title"/>
    <w:basedOn w:val="Normal"/>
    <w:next w:val="Normal"/>
    <w:link w:val="TitleChar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styleId="PageNumber">
    <w:name w:val="page number"/>
    <w:basedOn w:val="DefaultParagraphFont"/>
    <w:semiHidden/>
    <w:qFormat/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paragraph" w:customStyle="1" w:styleId="B1">
    <w:name w:val="B1"/>
    <w:basedOn w:val="Normal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BodyTextChar">
    <w:name w:val="Body Text Char"/>
    <w:link w:val="BodyText"/>
    <w:semiHidden/>
    <w:qFormat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qFormat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qFormat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qFormat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qFormat/>
    <w:pPr>
      <w:tabs>
        <w:tab w:val="left" w:pos="2268"/>
      </w:tabs>
      <w:ind w:left="567"/>
    </w:pPr>
    <w:rPr>
      <w:rFonts w:cs="Arial"/>
    </w:rPr>
  </w:style>
  <w:style w:type="character" w:customStyle="1" w:styleId="CommentSubjectChar">
    <w:name w:val="Comment Subject Char"/>
    <w:link w:val="CommentSubject"/>
    <w:uiPriority w:val="99"/>
    <w:semiHidden/>
    <w:qFormat/>
    <w:rPr>
      <w:rFonts w:ascii="Arial" w:hAnsi="Arial"/>
      <w:b/>
      <w:bCs/>
      <w:lang w:eastAsia="en-US"/>
    </w:rPr>
  </w:style>
  <w:style w:type="paragraph" w:styleId="ListParagraph">
    <w:name w:val="List Paragraph"/>
    <w:basedOn w:val="Normal"/>
    <w:uiPriority w:val="34"/>
    <w:qFormat/>
    <w:pPr>
      <w:ind w:firstLineChars="200" w:firstLine="420"/>
    </w:pPr>
  </w:style>
  <w:style w:type="character" w:customStyle="1" w:styleId="CRCoverPageZchn">
    <w:name w:val="CR Cover Page Zchn"/>
    <w:link w:val="CRCoverPage"/>
    <w:locked/>
    <w:rPr>
      <w:rFonts w:ascii="Arial" w:hAnsi="Arial" w:cs="Arial"/>
      <w:lang w:val="en-GB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 w:cs="Arial"/>
      <w:lang w:val="en-GB" w:eastAsia="en-US"/>
    </w:rPr>
  </w:style>
  <w:style w:type="paragraph" w:customStyle="1" w:styleId="1">
    <w:name w:val="修订1"/>
    <w:hidden/>
    <w:uiPriority w:val="99"/>
    <w:semiHidden/>
    <w:rPr>
      <w:lang w:val="en-GB" w:eastAsia="en-US"/>
    </w:rPr>
  </w:style>
  <w:style w:type="table" w:styleId="TableGrid">
    <w:name w:val="Table Grid"/>
    <w:basedOn w:val="TableNormal"/>
    <w:qFormat/>
    <w:rsid w:val="00AA0076"/>
    <w:rPr>
      <w:rFonts w:ascii="Calibri" w:eastAsia="Malgun Gothic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HCar">
    <w:name w:val="TAH Car"/>
    <w:link w:val="TAH"/>
    <w:qFormat/>
    <w:locked/>
    <w:rsid w:val="00AA0076"/>
    <w:rPr>
      <w:rFonts w:ascii="Arial" w:eastAsia="MS Mincho" w:hAnsi="Arial" w:cs="Arial"/>
      <w:b/>
      <w:sz w:val="18"/>
      <w:szCs w:val="22"/>
      <w:lang w:val="en-GB"/>
    </w:rPr>
  </w:style>
  <w:style w:type="paragraph" w:customStyle="1" w:styleId="TAH">
    <w:name w:val="TAH"/>
    <w:basedOn w:val="Normal"/>
    <w:link w:val="TAHCar"/>
    <w:qFormat/>
    <w:rsid w:val="00AA0076"/>
    <w:pPr>
      <w:keepNext/>
      <w:keepLines/>
      <w:jc w:val="center"/>
    </w:pPr>
    <w:rPr>
      <w:rFonts w:ascii="Arial" w:eastAsia="MS Mincho" w:hAnsi="Arial" w:cs="Arial"/>
      <w:b/>
      <w:sz w:val="18"/>
      <w:szCs w:val="22"/>
      <w:lang w:eastAsia="zh-CN"/>
    </w:rPr>
  </w:style>
  <w:style w:type="character" w:customStyle="1" w:styleId="TFChar">
    <w:name w:val="TF Char"/>
    <w:link w:val="TF"/>
    <w:qFormat/>
    <w:locked/>
    <w:rsid w:val="00AA0076"/>
    <w:rPr>
      <w:rFonts w:ascii="Arial" w:eastAsia="Times New Roman" w:hAnsi="Arial" w:cs="Arial"/>
      <w:b/>
      <w:lang w:val="en-GB" w:eastAsia="ko-KR"/>
    </w:rPr>
  </w:style>
  <w:style w:type="paragraph" w:customStyle="1" w:styleId="TF">
    <w:name w:val="TF"/>
    <w:basedOn w:val="Normal"/>
    <w:link w:val="TFChar"/>
    <w:qFormat/>
    <w:rsid w:val="00AA0076"/>
    <w:pPr>
      <w:keepLines/>
      <w:overflowPunct w:val="0"/>
      <w:autoSpaceDE w:val="0"/>
      <w:autoSpaceDN w:val="0"/>
      <w:adjustRightInd w:val="0"/>
      <w:spacing w:after="240"/>
      <w:jc w:val="center"/>
    </w:pPr>
    <w:rPr>
      <w:rFonts w:ascii="Arial" w:eastAsia="Times New Roman" w:hAnsi="Arial" w:cs="Arial"/>
      <w:b/>
      <w:lang w:eastAsia="ko-KR"/>
    </w:rPr>
  </w:style>
  <w:style w:type="character" w:customStyle="1" w:styleId="TALCar">
    <w:name w:val="TAL Car"/>
    <w:link w:val="TAL"/>
    <w:qFormat/>
    <w:locked/>
    <w:rsid w:val="00AA0076"/>
    <w:rPr>
      <w:rFonts w:ascii="Arial" w:eastAsia="SimSun" w:hAnsi="Arial" w:cs="Arial"/>
      <w:sz w:val="18"/>
      <w:lang w:val="en-GB"/>
    </w:rPr>
  </w:style>
  <w:style w:type="paragraph" w:customStyle="1" w:styleId="TAL">
    <w:name w:val="TAL"/>
    <w:basedOn w:val="Normal"/>
    <w:link w:val="TALCar"/>
    <w:qFormat/>
    <w:rsid w:val="00AA0076"/>
    <w:pPr>
      <w:keepNext/>
      <w:keepLines/>
    </w:pPr>
    <w:rPr>
      <w:rFonts w:ascii="Arial" w:eastAsia="SimSun" w:hAnsi="Arial" w:cs="Arial"/>
      <w:sz w:val="18"/>
      <w:lang w:eastAsia="zh-CN"/>
    </w:rPr>
  </w:style>
  <w:style w:type="paragraph" w:customStyle="1" w:styleId="Proposal2">
    <w:name w:val="Proposal 2"/>
    <w:basedOn w:val="Normal"/>
    <w:qFormat/>
    <w:rsid w:val="00AA0076"/>
    <w:pPr>
      <w:numPr>
        <w:ilvl w:val="1"/>
        <w:numId w:val="7"/>
      </w:numPr>
      <w:overflowPunct w:val="0"/>
      <w:autoSpaceDE w:val="0"/>
      <w:autoSpaceDN w:val="0"/>
      <w:adjustRightInd w:val="0"/>
      <w:spacing w:after="180"/>
      <w:jc w:val="both"/>
    </w:pPr>
    <w:rPr>
      <w:rFonts w:eastAsia="SimSun"/>
    </w:rPr>
  </w:style>
  <w:style w:type="paragraph" w:styleId="Revision">
    <w:name w:val="Revision"/>
    <w:hidden/>
    <w:uiPriority w:val="99"/>
    <w:semiHidden/>
    <w:rsid w:val="00657E59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9194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1C55EBC1B52264E8C98086F8DCCA781" ma:contentTypeVersion="12" ma:contentTypeDescription="Create a new document." ma:contentTypeScope="" ma:versionID="38a267f03fd98aa0bad397bb792ebc3e">
  <xsd:schema xmlns:xsd="http://www.w3.org/2001/XMLSchema" xmlns:xs="http://www.w3.org/2001/XMLSchema" xmlns:p="http://schemas.microsoft.com/office/2006/metadata/properties" xmlns:ns3="c48ebce5-16f3-487a-b80b-10f9ec0ddede" xmlns:ns4="3df9734f-691d-4ea8-adbe-1064f24abddb" targetNamespace="http://schemas.microsoft.com/office/2006/metadata/properties" ma:root="true" ma:fieldsID="61bc30571fb728f0af6af1d1635cda6c" ns3:_="" ns4:_="">
    <xsd:import namespace="c48ebce5-16f3-487a-b80b-10f9ec0ddede"/>
    <xsd:import namespace="3df9734f-691d-4ea8-adbe-1064f24abddb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8ebce5-16f3-487a-b80b-10f9ec0dded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f9734f-691d-4ea8-adbe-1064f24abddb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5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8E46649-2EB7-457F-9B92-CEB2BD8126B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48ebce5-16f3-487a-b80b-10f9ec0ddede"/>
    <ds:schemaRef ds:uri="3df9734f-691d-4ea8-adbe-1064f24abdd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EC83FBF-2A2A-4074-82BA-3D5FBF9E73A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8FCB721-C8F5-4011-B448-FC7B658AB21A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213</Words>
  <Characters>1356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1566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Ericsson 2</cp:lastModifiedBy>
  <cp:revision>5</cp:revision>
  <cp:lastPrinted>2002-04-23T07:10:00Z</cp:lastPrinted>
  <dcterms:created xsi:type="dcterms:W3CDTF">2021-01-13T15:34:00Z</dcterms:created>
  <dcterms:modified xsi:type="dcterms:W3CDTF">2021-01-14T15:42:00Z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(3)CAVp2WVIk901MJ6PSCpIjSzlQYbJwddhGbKrugpXiFz8Br0bkJ4F/fvGEcF0/mt9LjeHioKF
3MYDkfcTNF/UeQIlThe4upuC+QIUkHfHN/cDwyc+MwoVVMD7oVAtagYeuBOvri+lhyiqV00R
zgHzoCNmhLY2Cuf/Jv2Tbb2TGNn6LF3uAUCdAh21/45SHb0VL0l2kkrmiNUeR1d5bKbYJHbj
ZYmlVX13U7fY1X+dY5</vt:lpwstr>
  </property>
  <property fmtid="{D5CDD505-2E9C-101B-9397-08002B2CF9AE}" pid="3" name="_2015_ms_pID_7253431">
    <vt:lpwstr>tlvLsdgfA7Ur9ywzgF9YnXCwaXfCwDo82OCHHbQpWunQW0uW7GdrsJ
0976lrLqksGSYg7Mmrv0UpVuImlBaZfRSv+gABL9Yz1b6hhfzz72fKRppDh9VmrnUDTgHCg/
XFbCTQnleQzdqdk9+UN4xzQOQYl5hOyrGl2Q36gfnM7VMuYLvE5zDn++IFj+IEVVCRjW8rWx
OFKeXSNqsNPX8rnqbRCTofkcjNBBkbw+zKeA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1552980755</vt:lpwstr>
  </property>
  <property fmtid="{D5CDD505-2E9C-101B-9397-08002B2CF9AE}" pid="8" name="_2015_ms_pID_7253432">
    <vt:lpwstr>6g==</vt:lpwstr>
  </property>
  <property fmtid="{D5CDD505-2E9C-101B-9397-08002B2CF9AE}" pid="9" name="ContentTypeId">
    <vt:lpwstr>0x010100F1C55EBC1B52264E8C98086F8DCCA781</vt:lpwstr>
  </property>
  <property fmtid="{D5CDD505-2E9C-101B-9397-08002B2CF9AE}" pid="10" name="KSOProductBuildVer">
    <vt:lpwstr>2052-11.8.2.9022</vt:lpwstr>
  </property>
  <property fmtid="{D5CDD505-2E9C-101B-9397-08002B2CF9AE}" pid="11" name="NSCPROP_SA">
    <vt:lpwstr>E:\3GPP meeting\RAN3\110e\inbox\CB # 17 NTN backhaul\Draft_R3-20xxxx LS reply NTN backhaul v1_FH_ZTE.docx</vt:lpwstr>
  </property>
</Properties>
</file>